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E4BD5C" w14:textId="5EAADB65" w:rsidR="00422570" w:rsidRPr="00422570" w:rsidRDefault="00422570" w:rsidP="00422570">
      <w:r w:rsidRPr="00422570">
        <w:t>October was a slightly negative month for most investors. It helps however that September had been a good month.  Overall, portfolios are probably faring better over the past two months than I would have anticipated since the September-October period tends to exhibit above-average volatility.</w:t>
      </w:r>
    </w:p>
    <w:p w14:paraId="5262E2B0" w14:textId="5BAF9711" w:rsidR="00422570" w:rsidRPr="00422570" w:rsidRDefault="00422570" w:rsidP="00422570">
      <w:r w:rsidRPr="00422570">
        <w:t>This past week has been quite eventful. As important as they are, I will ignore the non-economic, non-market related implications of the recent Trump win in the following comments.   </w:t>
      </w:r>
    </w:p>
    <w:p w14:paraId="1BE1AE00" w14:textId="7A435E29" w:rsidR="00422570" w:rsidRPr="00422570" w:rsidRDefault="00422570" w:rsidP="00422570">
      <w:r w:rsidRPr="00422570">
        <w:t>The decrease in the markets (more on the fixed income side than stocks) in the weeks prior to the November 6</w:t>
      </w:r>
      <w:r w:rsidRPr="00422570">
        <w:rPr>
          <w:vertAlign w:val="superscript"/>
        </w:rPr>
        <w:t xml:space="preserve">th </w:t>
      </w:r>
      <w:r w:rsidRPr="00422570">
        <w:t xml:space="preserve">U.S. election was partly due to the prospect of a Trump victory. Interestingly, the markets ended up providing a more reliable forecast of the outcome of the election than the polls. Beginning in mid-September, the fixed income/bond market began to anticipate a possible Trump victory since the long-term U.S. Treasury yields moved up in anticipation of a higher U.S. government deficit (i.e. when government spending runs ahead of government revenue, e.g. from taxes).  But now that the U.S. long-term interest rates have moved up, </w:t>
      </w:r>
      <w:proofErr w:type="gramStart"/>
      <w:r w:rsidRPr="00422570">
        <w:t>my opinion is that they</w:t>
      </w:r>
      <w:proofErr w:type="gramEnd"/>
      <w:r w:rsidRPr="00422570">
        <w:t xml:space="preserve"> may stabilize as the markets start to hear about some of the deflationary aspects of the Trump agenda (e.g. more oil drilling could lower oil prices).  </w:t>
      </w:r>
    </w:p>
    <w:p w14:paraId="248883E9" w14:textId="058035D2" w:rsidR="00422570" w:rsidRPr="00422570" w:rsidRDefault="00422570" w:rsidP="00422570">
      <w:r w:rsidRPr="00422570">
        <w:t xml:space="preserve">One positive aspect about the Trump victory is that - and this is regardless of whether he </w:t>
      </w:r>
      <w:proofErr w:type="gramStart"/>
      <w:r w:rsidRPr="00422570">
        <w:t>won</w:t>
      </w:r>
      <w:proofErr w:type="gramEnd"/>
      <w:r w:rsidRPr="00422570">
        <w:t xml:space="preserve"> or Kamala Harris won - it was decisive and helped reduce market uncertainty. Furthermore, most of us would agree that (1) whatever one might think of Trump, he is a known quantity, (2) he tends to </w:t>
      </w:r>
      <w:proofErr w:type="spellStart"/>
      <w:r w:rsidRPr="00422570">
        <w:t>favour</w:t>
      </w:r>
      <w:proofErr w:type="spellEnd"/>
      <w:r w:rsidRPr="00422570">
        <w:t xml:space="preserve"> stable or lower personal income and corporate taxes (see below), and (3) he </w:t>
      </w:r>
      <w:proofErr w:type="spellStart"/>
      <w:r w:rsidRPr="00422570">
        <w:t>favours</w:t>
      </w:r>
      <w:proofErr w:type="spellEnd"/>
      <w:r w:rsidRPr="00422570">
        <w:t xml:space="preserve"> less regulation. </w:t>
      </w:r>
      <w:proofErr w:type="gramStart"/>
      <w:r w:rsidRPr="00422570">
        <w:t>All of</w:t>
      </w:r>
      <w:proofErr w:type="gramEnd"/>
      <w:r w:rsidRPr="00422570">
        <w:t xml:space="preserve"> the previous factors tend to be positives for the stock market. To quote from our recent 2024 U.S. Election Highlights publication: ‘</w:t>
      </w:r>
      <w:r w:rsidRPr="00422570">
        <w:rPr>
          <w:i/>
          <w:iCs/>
        </w:rPr>
        <w:t>On the surface, equities stand to benefit from reduced regulations and proposed tax cuts by the newly elected President Trump</w:t>
      </w:r>
      <w:r w:rsidRPr="00422570">
        <w:t>.’</w:t>
      </w:r>
    </w:p>
    <w:p w14:paraId="421F3347" w14:textId="229D748F" w:rsidR="00422570" w:rsidRPr="00422570" w:rsidRDefault="00422570" w:rsidP="00422570">
      <w:r w:rsidRPr="00422570">
        <w:t xml:space="preserve">Looking specifically at taxes, </w:t>
      </w:r>
      <w:r w:rsidRPr="00422570">
        <w:rPr>
          <w:i/>
          <w:iCs/>
        </w:rPr>
        <w:t>‘income taxes would decline under Trump for all income groups…Harris is proposing a mix of tax cuts, tax increases and expanded tax credits that together would rank as the 15</w:t>
      </w:r>
      <w:r w:rsidRPr="00422570">
        <w:rPr>
          <w:i/>
          <w:iCs/>
          <w:vertAlign w:val="superscript"/>
        </w:rPr>
        <w:t>th</w:t>
      </w:r>
      <w:r w:rsidRPr="00422570">
        <w:rPr>
          <w:i/>
          <w:iCs/>
        </w:rPr>
        <w:t xml:space="preserve"> largest tax increase since 1940, according to the Tax Foundation’ </w:t>
      </w:r>
      <w:r w:rsidRPr="00422570">
        <w:t xml:space="preserve">(source: CBS News, Harris and Trump both want major tax changes, November 5, 2025). The current U.S. corporate tax rate of 21% was likely to change regardless of who got elected. Trump </w:t>
      </w:r>
      <w:proofErr w:type="spellStart"/>
      <w:r w:rsidRPr="00422570">
        <w:t>favours</w:t>
      </w:r>
      <w:proofErr w:type="spellEnd"/>
      <w:r w:rsidRPr="00422570">
        <w:t xml:space="preserve"> bringing it down to 15%, and Harris wanted to raise it 28%. </w:t>
      </w:r>
    </w:p>
    <w:p w14:paraId="41FF0947" w14:textId="77777777" w:rsidR="00422570" w:rsidRPr="00422570" w:rsidRDefault="00422570" w:rsidP="00422570">
      <w:r w:rsidRPr="00422570">
        <w:t xml:space="preserve">My overall opinion is that the Trump victory is a short-term positive for the stock market, and neutral to slightly negative for the bond market. The bulk of the damage to the bond market was probably experienced over the past two months. It will be interesting to see whether the Trump economic agenda pushes the inflation rate back higher which would likely be a net long-term negative for bonds. Overall, balanced portfolios might still do well if equity market gains more than compensate for possible fixed income/bond market losses. </w:t>
      </w:r>
    </w:p>
    <w:p w14:paraId="69944D81" w14:textId="7055D5A1"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570"/>
    <w:rsid w:val="00102924"/>
    <w:rsid w:val="00405124"/>
    <w:rsid w:val="00422570"/>
    <w:rsid w:val="004E5721"/>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E425F"/>
  <w15:chartTrackingRefBased/>
  <w15:docId w15:val="{67221264-D5B7-43D2-A5AF-3A11D103E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257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2257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2257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2257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257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257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2257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2257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2257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257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2257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2257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2257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257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257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2257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2257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22570"/>
    <w:rPr>
      <w:rFonts w:eastAsiaTheme="majorEastAsia" w:cstheme="majorBidi"/>
      <w:color w:val="272727" w:themeColor="text1" w:themeTint="D8"/>
    </w:rPr>
  </w:style>
  <w:style w:type="paragraph" w:styleId="Title">
    <w:name w:val="Title"/>
    <w:basedOn w:val="Normal"/>
    <w:next w:val="Normal"/>
    <w:link w:val="TitleChar"/>
    <w:uiPriority w:val="10"/>
    <w:qFormat/>
    <w:rsid w:val="004225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257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257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257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2570"/>
    <w:pPr>
      <w:spacing w:before="160"/>
      <w:jc w:val="center"/>
    </w:pPr>
    <w:rPr>
      <w:i/>
      <w:iCs/>
      <w:color w:val="404040" w:themeColor="text1" w:themeTint="BF"/>
    </w:rPr>
  </w:style>
  <w:style w:type="character" w:customStyle="1" w:styleId="QuoteChar">
    <w:name w:val="Quote Char"/>
    <w:basedOn w:val="DefaultParagraphFont"/>
    <w:link w:val="Quote"/>
    <w:uiPriority w:val="29"/>
    <w:rsid w:val="00422570"/>
    <w:rPr>
      <w:i/>
      <w:iCs/>
      <w:color w:val="404040" w:themeColor="text1" w:themeTint="BF"/>
    </w:rPr>
  </w:style>
  <w:style w:type="paragraph" w:styleId="ListParagraph">
    <w:name w:val="List Paragraph"/>
    <w:basedOn w:val="Normal"/>
    <w:uiPriority w:val="34"/>
    <w:qFormat/>
    <w:rsid w:val="00422570"/>
    <w:pPr>
      <w:ind w:left="720"/>
      <w:contextualSpacing/>
    </w:pPr>
  </w:style>
  <w:style w:type="character" w:styleId="IntenseEmphasis">
    <w:name w:val="Intense Emphasis"/>
    <w:basedOn w:val="DefaultParagraphFont"/>
    <w:uiPriority w:val="21"/>
    <w:qFormat/>
    <w:rsid w:val="00422570"/>
    <w:rPr>
      <w:i/>
      <w:iCs/>
      <w:color w:val="0F4761" w:themeColor="accent1" w:themeShade="BF"/>
    </w:rPr>
  </w:style>
  <w:style w:type="paragraph" w:styleId="IntenseQuote">
    <w:name w:val="Intense Quote"/>
    <w:basedOn w:val="Normal"/>
    <w:next w:val="Normal"/>
    <w:link w:val="IntenseQuoteChar"/>
    <w:uiPriority w:val="30"/>
    <w:qFormat/>
    <w:rsid w:val="0042257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2570"/>
    <w:rPr>
      <w:i/>
      <w:iCs/>
      <w:color w:val="0F4761" w:themeColor="accent1" w:themeShade="BF"/>
    </w:rPr>
  </w:style>
  <w:style w:type="character" w:styleId="IntenseReference">
    <w:name w:val="Intense Reference"/>
    <w:basedOn w:val="DefaultParagraphFont"/>
    <w:uiPriority w:val="32"/>
    <w:qFormat/>
    <w:rsid w:val="0042257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992086">
      <w:bodyDiv w:val="1"/>
      <w:marLeft w:val="0"/>
      <w:marRight w:val="0"/>
      <w:marTop w:val="0"/>
      <w:marBottom w:val="0"/>
      <w:divBdr>
        <w:top w:val="none" w:sz="0" w:space="0" w:color="auto"/>
        <w:left w:val="none" w:sz="0" w:space="0" w:color="auto"/>
        <w:bottom w:val="none" w:sz="0" w:space="0" w:color="auto"/>
        <w:right w:val="none" w:sz="0" w:space="0" w:color="auto"/>
      </w:divBdr>
    </w:div>
    <w:div w:id="268121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452</Words>
  <Characters>2583</Characters>
  <Application>Microsoft Office Word</Application>
  <DocSecurity>0</DocSecurity>
  <Lines>21</Lines>
  <Paragraphs>6</Paragraphs>
  <ScaleCrop>false</ScaleCrop>
  <Company/>
  <LinksUpToDate>false</LinksUpToDate>
  <CharactersWithSpaces>3029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2025-09-09T20:06:00Z</dcterms:created>
  <dcterms:modified xsi:type="dcterms:W3CDTF">2025-09-09T20:06:00Z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