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DF2FB" w14:textId="77777777" w:rsidR="004A34EF" w:rsidRPr="004A34EF" w:rsidRDefault="004A34EF" w:rsidP="004A34EF">
      <w:r w:rsidRPr="004A34EF">
        <w:t xml:space="preserve">April was </w:t>
      </w:r>
      <w:proofErr w:type="gramStart"/>
      <w:r w:rsidRPr="004A34EF">
        <w:t>definitely a</w:t>
      </w:r>
      <w:proofErr w:type="gramEnd"/>
      <w:r w:rsidRPr="004A34EF">
        <w:t xml:space="preserve"> volatile month. But investors who only look at the market value of their portfolios at month end might be wondering what all the fuss was all about. Well-diversified portfolios might only be down by -1% to -2% in April. Human nature however leads many of us to compare the current market value of our portfolios to the high point. Portfolios are down from the high point in mid-February but have seen a nice bounce from the April 7</w:t>
      </w:r>
      <w:r w:rsidRPr="004A34EF">
        <w:rPr>
          <w:vertAlign w:val="superscript"/>
        </w:rPr>
        <w:t>th</w:t>
      </w:r>
      <w:r w:rsidRPr="004A34EF">
        <w:t xml:space="preserve"> lows. The optimist in me believes that we have seen the lows for the year. We shall see. A few tweets could change everything! </w:t>
      </w:r>
    </w:p>
    <w:p w14:paraId="139F6A04" w14:textId="77777777" w:rsidR="004A34EF" w:rsidRPr="004A34EF" w:rsidRDefault="004A34EF" w:rsidP="004A34EF"/>
    <w:p w14:paraId="65B2E568" w14:textId="77777777" w:rsidR="004A34EF" w:rsidRPr="004A34EF" w:rsidRDefault="004A34EF" w:rsidP="004A34EF">
      <w:r w:rsidRPr="004A34EF">
        <w:t>To the extreme pessimists I regret to say that the end of the world has been postponed yet again. But it certainly looked quite bleak in the days following ‘Liberation Day’ on April 2</w:t>
      </w:r>
      <w:r w:rsidRPr="004A34EF">
        <w:rPr>
          <w:vertAlign w:val="superscript"/>
        </w:rPr>
        <w:t>nd</w:t>
      </w:r>
      <w:r w:rsidRPr="004A34EF">
        <w:t xml:space="preserve">. Ultimately, I believe the Trump administration blinked and was forced to recognize that - for the most part - neither Main Street nor Wall Street approved of the intransigent - and many would say illogical - stand it was taking on tariffs. The declining stock market and increasing market interest rates were clear signals that all was not well. The optimist in me (twice I’ve written that!) believes that (1) the Trump administration might have learned a valuable lesson in that it cannot adopt an extreme position on tariffs, (2) the partial reversal of the U.S. tariff policy/strategy shows the Trump administration does not want to see a major decline in the markets and will act accordingly in order to avoid such an occurrence in the future , and (3) while well outside my area of expertise, maybe there is some element of truth from those who say the initial extreme position taken by the Trump administration on tariffs was just an opening move for negotiations. But if the latter was the case, I doubt the Trump administration foresaw the extent of the market’s negative reaction. </w:t>
      </w:r>
    </w:p>
    <w:p w14:paraId="1B17AB56" w14:textId="77777777" w:rsidR="004A34EF" w:rsidRPr="004A34EF" w:rsidRDefault="004A34EF" w:rsidP="004A34EF"/>
    <w:p w14:paraId="7614D2F0" w14:textId="77777777" w:rsidR="004A34EF" w:rsidRPr="004A34EF" w:rsidRDefault="004A34EF" w:rsidP="004A34EF">
      <w:r w:rsidRPr="004A34EF">
        <w:t xml:space="preserve">Speaking for myself, one lesson I take from the last two months is that Trump loves drama, and that one should get used to it. I even get the feeling that many of us are almost getting numb from the onslaught of ‘new developments’ ‘this just in’ </w:t>
      </w:r>
      <w:proofErr w:type="gramStart"/>
      <w:r w:rsidRPr="004A34EF">
        <w:t>‘ in</w:t>
      </w:r>
      <w:proofErr w:type="gramEnd"/>
      <w:r w:rsidRPr="004A34EF">
        <w:t xml:space="preserve"> a recent post on X or Truth Social’. The shock value of these announcements seems to be wearing off - or maybe recent news is not quite as bad as it was a little while ago. </w:t>
      </w:r>
      <w:proofErr w:type="gramStart"/>
      <w:r w:rsidRPr="004A34EF">
        <w:t>Coincidently,  this</w:t>
      </w:r>
      <w:proofErr w:type="gramEnd"/>
      <w:r w:rsidRPr="004A34EF">
        <w:t xml:space="preserve"> is Mental Health Awareness Week in Canada ,and I’d say the timing is impeccable. </w:t>
      </w:r>
    </w:p>
    <w:p w14:paraId="17ED3315" w14:textId="77777777" w:rsidR="004A34EF" w:rsidRPr="004A34EF" w:rsidRDefault="004A34EF" w:rsidP="004A34EF"/>
    <w:p w14:paraId="22975A0B"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4EF"/>
    <w:rsid w:val="00102924"/>
    <w:rsid w:val="00405124"/>
    <w:rsid w:val="004A34EF"/>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618EE6"/>
  <w15:chartTrackingRefBased/>
  <w15:docId w15:val="{9871D78B-D062-4A5A-A6EC-A9EE4EFBF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34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A34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A34E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A34E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A34E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A34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34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34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34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34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A34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A34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A34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A34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A34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A34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A34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A34EF"/>
    <w:rPr>
      <w:rFonts w:eastAsiaTheme="majorEastAsia" w:cstheme="majorBidi"/>
      <w:color w:val="272727" w:themeColor="text1" w:themeTint="D8"/>
    </w:rPr>
  </w:style>
  <w:style w:type="paragraph" w:styleId="Title">
    <w:name w:val="Title"/>
    <w:basedOn w:val="Normal"/>
    <w:next w:val="Normal"/>
    <w:link w:val="TitleChar"/>
    <w:uiPriority w:val="10"/>
    <w:qFormat/>
    <w:rsid w:val="004A34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34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34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34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A34EF"/>
    <w:pPr>
      <w:spacing w:before="160"/>
      <w:jc w:val="center"/>
    </w:pPr>
    <w:rPr>
      <w:i/>
      <w:iCs/>
      <w:color w:val="404040" w:themeColor="text1" w:themeTint="BF"/>
    </w:rPr>
  </w:style>
  <w:style w:type="character" w:customStyle="1" w:styleId="QuoteChar">
    <w:name w:val="Quote Char"/>
    <w:basedOn w:val="DefaultParagraphFont"/>
    <w:link w:val="Quote"/>
    <w:uiPriority w:val="29"/>
    <w:rsid w:val="004A34EF"/>
    <w:rPr>
      <w:i/>
      <w:iCs/>
      <w:color w:val="404040" w:themeColor="text1" w:themeTint="BF"/>
    </w:rPr>
  </w:style>
  <w:style w:type="paragraph" w:styleId="ListParagraph">
    <w:name w:val="List Paragraph"/>
    <w:basedOn w:val="Normal"/>
    <w:uiPriority w:val="34"/>
    <w:qFormat/>
    <w:rsid w:val="004A34EF"/>
    <w:pPr>
      <w:ind w:left="720"/>
      <w:contextualSpacing/>
    </w:pPr>
  </w:style>
  <w:style w:type="character" w:styleId="IntenseEmphasis">
    <w:name w:val="Intense Emphasis"/>
    <w:basedOn w:val="DefaultParagraphFont"/>
    <w:uiPriority w:val="21"/>
    <w:qFormat/>
    <w:rsid w:val="004A34EF"/>
    <w:rPr>
      <w:i/>
      <w:iCs/>
      <w:color w:val="0F4761" w:themeColor="accent1" w:themeShade="BF"/>
    </w:rPr>
  </w:style>
  <w:style w:type="paragraph" w:styleId="IntenseQuote">
    <w:name w:val="Intense Quote"/>
    <w:basedOn w:val="Normal"/>
    <w:next w:val="Normal"/>
    <w:link w:val="IntenseQuoteChar"/>
    <w:uiPriority w:val="30"/>
    <w:qFormat/>
    <w:rsid w:val="004A34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A34EF"/>
    <w:rPr>
      <w:i/>
      <w:iCs/>
      <w:color w:val="0F4761" w:themeColor="accent1" w:themeShade="BF"/>
    </w:rPr>
  </w:style>
  <w:style w:type="character" w:styleId="IntenseReference">
    <w:name w:val="Intense Reference"/>
    <w:basedOn w:val="DefaultParagraphFont"/>
    <w:uiPriority w:val="32"/>
    <w:qFormat/>
    <w:rsid w:val="004A34E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792174">
      <w:bodyDiv w:val="1"/>
      <w:marLeft w:val="0"/>
      <w:marRight w:val="0"/>
      <w:marTop w:val="0"/>
      <w:marBottom w:val="0"/>
      <w:divBdr>
        <w:top w:val="none" w:sz="0" w:space="0" w:color="auto"/>
        <w:left w:val="none" w:sz="0" w:space="0" w:color="auto"/>
        <w:bottom w:val="none" w:sz="0" w:space="0" w:color="auto"/>
        <w:right w:val="none" w:sz="0" w:space="0" w:color="auto"/>
      </w:divBdr>
    </w:div>
    <w:div w:id="153422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2036</Characters>
  <Application>Microsoft Office Word</Application>
  <DocSecurity>0</DocSecurity>
  <Lines>16</Lines>
  <Paragraphs>4</Paragraphs>
  <ScaleCrop>false</ScaleCrop>
  <Company/>
  <LinksUpToDate>false</LinksUpToDate>
  <CharactersWithSpaces>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2025-09-09T20:03:00Z</dcterms:created>
  <dcterms:modified xsi:type="dcterms:W3CDTF">2025-09-09T20:03:00Z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